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77" w:rsidRDefault="00C32B77" w:rsidP="00C32B77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C32B77" w:rsidRDefault="00C32B77" w:rsidP="00C32B77">
      <w:r>
        <w:t>Section 4:</w:t>
      </w:r>
      <w:r>
        <w:t xml:space="preserve"> __________________________________________________</w:t>
      </w:r>
    </w:p>
    <w:p w:rsidR="00C32B77" w:rsidRPr="00A1206C" w:rsidRDefault="00A1206C" w:rsidP="00C32B77">
      <w:pPr>
        <w:rPr>
          <w:b/>
        </w:rPr>
      </w:pPr>
      <w:r w:rsidRPr="00A1206C">
        <w:rPr>
          <w:b/>
        </w:rPr>
        <w:t>Journal:</w:t>
      </w:r>
    </w:p>
    <w:p w:rsidR="00A1206C" w:rsidRDefault="00A1206C" w:rsidP="00A1206C">
      <w:r>
        <w:t xml:space="preserve">Is it possible to change things about yourself, but still be the same person you were before?  </w:t>
      </w:r>
      <w:proofErr w:type="gramStart"/>
      <w:r>
        <w:t>If so, how?</w:t>
      </w:r>
      <w:proofErr w:type="gramEnd"/>
      <w:r>
        <w:t xml:space="preserve">  What specifically could a person change to do this?  </w:t>
      </w:r>
    </w:p>
    <w:p w:rsidR="00A1206C" w:rsidRDefault="00A1206C" w:rsidP="00A1206C"/>
    <w:p w:rsidR="00A1206C" w:rsidRDefault="00A1206C" w:rsidP="00A1206C"/>
    <w:p w:rsidR="00C32B77" w:rsidRDefault="00C32B77" w:rsidP="00C32B77"/>
    <w:p w:rsidR="00C32B77" w:rsidRPr="00A1206C" w:rsidRDefault="00C32B77" w:rsidP="00C32B77">
      <w:pPr>
        <w:rPr>
          <w:b/>
        </w:rPr>
      </w:pPr>
      <w:r w:rsidRPr="00A1206C">
        <w:rPr>
          <w:b/>
        </w:rPr>
        <w:t>Comprehension/Guided Reading Questions:</w:t>
      </w:r>
    </w:p>
    <w:p w:rsidR="00C32B77" w:rsidRDefault="00C32B77" w:rsidP="00C32B77">
      <w:r>
        <w:t xml:space="preserve">1.  </w:t>
      </w:r>
      <w:r>
        <w:t>What does the Monkey King order the morning after the dinner party?</w:t>
      </w:r>
      <w:r>
        <w:t xml:space="preserve"> Why? </w:t>
      </w:r>
    </w:p>
    <w:p w:rsidR="00C32B77" w:rsidRDefault="00C32B77" w:rsidP="00C32B77">
      <w:r>
        <w:t xml:space="preserve"> </w:t>
      </w:r>
    </w:p>
    <w:p w:rsidR="00C32B77" w:rsidRDefault="00C32B77" w:rsidP="00C32B77">
      <w:r>
        <w:t xml:space="preserve"> 2.  </w:t>
      </w:r>
      <w:r>
        <w:t>What are the four major disciplines of invulnerability?</w:t>
      </w:r>
      <w:r>
        <w:t xml:space="preserve"> (Invulnerability: Something can’t hurt you.) </w:t>
      </w:r>
    </w:p>
    <w:p w:rsidR="00C32B77" w:rsidRDefault="00C32B77" w:rsidP="00C32B77">
      <w:r>
        <w:t xml:space="preserve"> </w:t>
      </w:r>
    </w:p>
    <w:p w:rsidR="00C32B77" w:rsidRDefault="00C32B77" w:rsidP="00C32B77">
      <w:r>
        <w:t xml:space="preserve">3. </w:t>
      </w:r>
      <w:r>
        <w:t xml:space="preserve"> What are the four major disciplines of bodily form?</w:t>
      </w:r>
    </w:p>
    <w:p w:rsidR="00C32B77" w:rsidRDefault="00C32B77" w:rsidP="00C32B77">
      <w:r>
        <w:t xml:space="preserve"> </w:t>
      </w:r>
    </w:p>
    <w:p w:rsidR="00C32B77" w:rsidRDefault="00C32B77" w:rsidP="00C32B77">
      <w:r>
        <w:t>4. What notice does the Monkey King get from heaven?</w:t>
      </w:r>
    </w:p>
    <w:p w:rsidR="00C32B77" w:rsidRDefault="00C32B77" w:rsidP="00C32B77">
      <w:r>
        <w:t xml:space="preserve"> </w:t>
      </w:r>
    </w:p>
    <w:p w:rsidR="00C32B77" w:rsidRDefault="00C32B77" w:rsidP="00C32B77">
      <w:r>
        <w:t>5. What is the Monkey King’s</w:t>
      </w:r>
      <w:r>
        <w:t xml:space="preserve"> new name?</w:t>
      </w:r>
    </w:p>
    <w:p w:rsidR="00C32B77" w:rsidRDefault="00C32B77" w:rsidP="00C32B77">
      <w:r>
        <w:t xml:space="preserve">  </w:t>
      </w:r>
    </w:p>
    <w:p w:rsidR="00C32B77" w:rsidRDefault="00C32B77" w:rsidP="00C32B77">
      <w:r>
        <w:t>6.</w:t>
      </w:r>
      <w:r>
        <w:t xml:space="preserve"> Examine the way that </w:t>
      </w:r>
      <w:r>
        <w:t>the Monkey King is illustrated on pp. 60-64. How does</w:t>
      </w:r>
      <w:r>
        <w:t xml:space="preserve"> his transformed appearance reflect his transformed character?</w:t>
      </w:r>
    </w:p>
    <w:p w:rsidR="00C32B77" w:rsidRDefault="00C32B77" w:rsidP="00C32B77">
      <w:r>
        <w:t xml:space="preserve"> </w:t>
      </w:r>
    </w:p>
    <w:p w:rsidR="00C32B77" w:rsidRDefault="00C32B77" w:rsidP="00C32B77">
      <w:r>
        <w:t xml:space="preserve">7.  Who does the Monkey King visit?  Describe the purpose of his visits. </w:t>
      </w:r>
    </w:p>
    <w:p w:rsidR="00C32B77" w:rsidRDefault="00C32B77" w:rsidP="00C32B77">
      <w:r>
        <w:t xml:space="preserve"> </w:t>
      </w:r>
    </w:p>
    <w:p w:rsidR="00C32B77" w:rsidRDefault="00C32B77" w:rsidP="00C32B77">
      <w:r>
        <w:t xml:space="preserve">8.  Who is </w:t>
      </w:r>
      <w:proofErr w:type="spellStart"/>
      <w:r>
        <w:t>Tze-Yo-Tzuh</w:t>
      </w:r>
      <w:proofErr w:type="spellEnd"/>
      <w:r>
        <w:t xml:space="preserve">?  Why do the gods, goddesses, demons, and spirits want to see him? </w:t>
      </w:r>
    </w:p>
    <w:p w:rsidR="00C32B77" w:rsidRDefault="00C32B77" w:rsidP="00C32B77">
      <w:r>
        <w:t xml:space="preserve"> </w:t>
      </w:r>
      <w:r>
        <w:t>9.  As t</w:t>
      </w:r>
      <w:r>
        <w:t>he Monkey King</w:t>
      </w:r>
      <w:r>
        <w:t xml:space="preserve"> “</w:t>
      </w:r>
      <w:r>
        <w:t>flies through th</w:t>
      </w:r>
      <w:r>
        <w:t xml:space="preserve">e boundaries of reality itself,” how does Gene Yang </w:t>
      </w:r>
      <w:r>
        <w:t>represent this? Is it effective and why? What other ways does the author use the visual language of the comic to reflect the content of the story</w:t>
      </w:r>
      <w:r>
        <w:t xml:space="preserve">? Look at pp. 78-79, specifically.  </w:t>
      </w:r>
    </w:p>
    <w:p w:rsidR="00C32B77" w:rsidRDefault="00C32B77" w:rsidP="00C32B77">
      <w:r>
        <w:t xml:space="preserve"> </w:t>
      </w:r>
    </w:p>
    <w:p w:rsidR="00C32B77" w:rsidRDefault="00C32B77" w:rsidP="00C32B77">
      <w:r>
        <w:t xml:space="preserve">10. </w:t>
      </w:r>
      <w:proofErr w:type="gramStart"/>
      <w:r>
        <w:t>On</w:t>
      </w:r>
      <w:proofErr w:type="gramEnd"/>
      <w:r>
        <w:t xml:space="preserve"> </w:t>
      </w:r>
      <w:r>
        <w:t xml:space="preserve">pp.  80 – </w:t>
      </w:r>
      <w:proofErr w:type="gramStart"/>
      <w:r>
        <w:t>81,</w:t>
      </w:r>
      <w:proofErr w:type="gramEnd"/>
      <w:r>
        <w:t xml:space="preserve"> e</w:t>
      </w:r>
      <w:r>
        <w:t xml:space="preserve">xplore again the Monkey King's </w:t>
      </w:r>
      <w:r w:rsidRPr="00C32B77">
        <w:rPr>
          <w:b/>
        </w:rPr>
        <w:t>psychological</w:t>
      </w:r>
      <w:r>
        <w:t xml:space="preserve"> profile. What might he be experiencing here?</w:t>
      </w:r>
    </w:p>
    <w:p w:rsidR="00C32B77" w:rsidRDefault="00C32B77" w:rsidP="00C32B77">
      <w:r>
        <w:lastRenderedPageBreak/>
        <w:t xml:space="preserve"> </w:t>
      </w:r>
    </w:p>
    <w:p w:rsidR="00A1206C" w:rsidRDefault="00C32B77" w:rsidP="00C32B77">
      <w:r>
        <w:t xml:space="preserve">11. What does </w:t>
      </w:r>
      <w:proofErr w:type="spellStart"/>
      <w:r>
        <w:t>Tze-Yo-Tzuh</w:t>
      </w:r>
      <w:proofErr w:type="spellEnd"/>
      <w:r>
        <w:t xml:space="preserve"> do to the Monkey King?</w:t>
      </w:r>
      <w:r w:rsidR="00A1206C">
        <w:t xml:space="preserve"> Why do you think he does this?  </w:t>
      </w:r>
    </w:p>
    <w:p w:rsidR="00A1206C" w:rsidRDefault="00A1206C" w:rsidP="00C32B77"/>
    <w:p w:rsidR="00A1206C" w:rsidRDefault="00A1206C" w:rsidP="00C32B77">
      <w:r>
        <w:t xml:space="preserve">12. How long does the Monkey King stay there? </w:t>
      </w:r>
    </w:p>
    <w:p w:rsidR="00A1206C" w:rsidRDefault="00A1206C" w:rsidP="00C32B77"/>
    <w:p w:rsidR="00C32B77" w:rsidRPr="00A1206C" w:rsidRDefault="00C32B77" w:rsidP="00C32B77">
      <w:pPr>
        <w:rPr>
          <w:b/>
        </w:rPr>
      </w:pPr>
      <w:r w:rsidRPr="00A1206C">
        <w:rPr>
          <w:b/>
        </w:rPr>
        <w:t>Character Sketch:</w:t>
      </w:r>
    </w:p>
    <w:p w:rsidR="00C32B77" w:rsidRDefault="00C32B77" w:rsidP="00C32B77">
      <w:r>
        <w:t>3 Words to Describe this Character in this Section</w:t>
      </w:r>
      <w:proofErr w:type="gramStart"/>
      <w:r>
        <w:t>-  Explain</w:t>
      </w:r>
      <w:proofErr w:type="gramEnd"/>
      <w:r>
        <w:t xml:space="preserve"> why! </w:t>
      </w:r>
    </w:p>
    <w:p w:rsidR="00C32B77" w:rsidRDefault="00C32B77" w:rsidP="00C32B77">
      <w:r>
        <w:t xml:space="preserve">1.  </w:t>
      </w:r>
    </w:p>
    <w:p w:rsidR="00C32B77" w:rsidRDefault="00C32B77" w:rsidP="00C32B77"/>
    <w:p w:rsidR="00C32B77" w:rsidRDefault="00C32B77" w:rsidP="00C32B77">
      <w:r>
        <w:t xml:space="preserve">2.  </w:t>
      </w:r>
    </w:p>
    <w:p w:rsidR="00C32B77" w:rsidRDefault="00C32B77" w:rsidP="00C32B77"/>
    <w:p w:rsidR="00C32B77" w:rsidRDefault="00C32B77" w:rsidP="00C32B77">
      <w:r>
        <w:t xml:space="preserve">3.  </w:t>
      </w:r>
    </w:p>
    <w:p w:rsidR="00C32B77" w:rsidRDefault="00C32B77" w:rsidP="00C32B77">
      <w:r>
        <w:t xml:space="preserve">1 Important Quote this Character Says in this Section – Explain why it’s </w:t>
      </w:r>
      <w:proofErr w:type="spellStart"/>
      <w:r>
        <w:t>imnportant</w:t>
      </w:r>
      <w:proofErr w:type="spellEnd"/>
      <w:r>
        <w:t xml:space="preserve"> and </w:t>
      </w:r>
      <w:proofErr w:type="gramStart"/>
      <w:r>
        <w:t>give</w:t>
      </w:r>
      <w:proofErr w:type="gramEnd"/>
      <w:r>
        <w:t xml:space="preserve"> the page number.  </w:t>
      </w:r>
    </w:p>
    <w:p w:rsidR="00C32B77" w:rsidRDefault="00C32B77" w:rsidP="00C32B77"/>
    <w:p w:rsidR="00C32B77" w:rsidRDefault="00C32B77" w:rsidP="00C32B77"/>
    <w:p w:rsidR="00C32B77" w:rsidRDefault="00C32B77" w:rsidP="00C32B77"/>
    <w:p w:rsidR="00C32B77" w:rsidRDefault="00C32B77" w:rsidP="00C32B77">
      <w:r>
        <w:t xml:space="preserve">What does this character do in this chapter/section that could significantly impact/change the plot of the whole story?  Be specific; cite textual evidence and include a page number.  </w:t>
      </w:r>
    </w:p>
    <w:p w:rsidR="00C32B77" w:rsidRDefault="00C32B77" w:rsidP="00C32B77"/>
    <w:p w:rsidR="00C32B77" w:rsidRDefault="00C32B77" w:rsidP="00C32B77"/>
    <w:p w:rsidR="00C32B77" w:rsidRDefault="00C32B77" w:rsidP="00C32B77"/>
    <w:p w:rsidR="00C32B77" w:rsidRDefault="00C32B77" w:rsidP="00C32B77">
      <w:r>
        <w:t>How does this character relate to one of the major themes we are looking at (pick one): struggle to find one’s cultural identity, stereotyping and/or acceptance, or teen angst?  Be specific; cite textual evidence and include a page number.</w:t>
      </w:r>
    </w:p>
    <w:p w:rsidR="00A1206C" w:rsidRDefault="00A1206C" w:rsidP="00C32B77"/>
    <w:p w:rsidR="00A1206C" w:rsidRDefault="00A1206C" w:rsidP="00C32B77"/>
    <w:p w:rsidR="00A1206C" w:rsidRPr="00A1206C" w:rsidRDefault="00A1206C" w:rsidP="00C32B77">
      <w:pPr>
        <w:rPr>
          <w:b/>
        </w:rPr>
      </w:pPr>
      <w:bookmarkStart w:id="0" w:name="_GoBack"/>
      <w:r w:rsidRPr="00A1206C">
        <w:rPr>
          <w:b/>
        </w:rPr>
        <w:t>Thought &amp; Discussion Question:</w:t>
      </w:r>
    </w:p>
    <w:bookmarkEnd w:id="0"/>
    <w:p w:rsidR="00A1206C" w:rsidRDefault="00A1206C" w:rsidP="00C32B77">
      <w:r>
        <w:t xml:space="preserve">What things has the Monkey King changed about himself? How has he changed as a character? Why? (What were his reasons for changing?)  What is the result of this change when he meets </w:t>
      </w:r>
      <w:proofErr w:type="spellStart"/>
      <w:r>
        <w:t>Tze-Yo-Tzuh</w:t>
      </w:r>
      <w:proofErr w:type="spellEnd"/>
      <w:r>
        <w:t>?</w:t>
      </w:r>
    </w:p>
    <w:p w:rsidR="000D611F" w:rsidRDefault="000D611F"/>
    <w:sectPr w:rsidR="000D611F" w:rsidSect="00C32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77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206C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3075D"/>
    <w:rsid w:val="00C32B77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2014-03-12T17:30:00Z</dcterms:created>
  <dcterms:modified xsi:type="dcterms:W3CDTF">2014-03-12T17:46:00Z</dcterms:modified>
</cp:coreProperties>
</file>